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jc w:val="center"/>
      </w:pPr>
      <w:r>
        <w:rPr>
          <w:rFonts w:ascii="Georgia" w:cs="Georgia" w:hAnsi="Georgia"/>
          <w:b/>
          <w:bCs/>
          <w:color w:val="352618"/>
        </w:rPr>
        <w:t>Seven Points of Mind Training and Associated Slogans</w:t>
      </w:r>
    </w:p>
    <w:p>
      <w:pPr>
        <w:pStyle w:val="style0"/>
        <w:widowControl w:val="false"/>
        <w:jc w:val="center"/>
      </w:pPr>
      <w:r>
        <w:rPr>
          <w:rFonts w:ascii="Georgia" w:cs="Georgia" w:hAnsi="Georgia"/>
          <w:bCs/>
          <w:color w:val="352618"/>
        </w:rPr>
        <w:t xml:space="preserve">(as listed in </w:t>
      </w:r>
      <w:bookmarkStart w:id="0" w:name="_GoBack"/>
      <w:bookmarkEnd w:id="0"/>
      <w:r>
        <w:rPr>
          <w:rFonts w:ascii="Georgia" w:cs="Georgia" w:hAnsi="Georgia"/>
          <w:bCs/>
          <w:color w:val="352618"/>
        </w:rPr>
        <w:t>Traleg Kyabgon’s The Practice of Lojong: Cultivating Compassion through Training the Mind</w:t>
      </w:r>
      <w:r>
        <w:rPr>
          <w:rFonts w:ascii="Georgia" w:cs="Georgia" w:hAnsi="Georgia"/>
          <w:bCs/>
          <w:color w:val="352618"/>
        </w:rPr>
        <w:t>)</w:t>
      </w:r>
    </w:p>
    <w:p>
      <w:pPr>
        <w:pStyle w:val="style0"/>
        <w:widowControl w:val="false"/>
      </w:pPr>
      <w:r>
        <w:rPr>
          <w:rFonts w:ascii="Georgia" w:cs="Georgia" w:hAnsi="Georgia"/>
          <w:b/>
          <w:bCs/>
          <w:color w:val="352618"/>
        </w:rPr>
      </w:r>
    </w:p>
    <w:p>
      <w:pPr>
        <w:pStyle w:val="style0"/>
        <w:widowControl w:val="false"/>
      </w:pPr>
      <w:r>
        <w:rPr>
          <w:rFonts w:ascii="Georgia" w:cs="Georgia" w:hAnsi="Georgia"/>
          <w:b/>
          <w:bCs/>
          <w:color w:val="352618"/>
        </w:rPr>
        <w:t>Point One: The preliminaries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 xml:space="preserve">Slogan 1. First, train in the preliminaries (Known as the Four Reminders or Thoughts)- precious human body, impermanence, the dissatisfactory nature of samsara and Karmic cause and effect. 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</w:r>
    </w:p>
    <w:p>
      <w:pPr>
        <w:pStyle w:val="style0"/>
        <w:widowControl w:val="false"/>
      </w:pPr>
      <w:r>
        <w:rPr>
          <w:rFonts w:ascii="Georgia" w:cs="Georgia" w:hAnsi="Georgia"/>
          <w:b/>
          <w:bCs/>
          <w:color w:val="352618"/>
        </w:rPr>
        <w:t>Point Two: The actual practice, the cultivation of  bodhicitta.</w:t>
      </w:r>
    </w:p>
    <w:p>
      <w:pPr>
        <w:pStyle w:val="style0"/>
        <w:widowControl w:val="false"/>
      </w:pPr>
      <w:r>
        <w:rPr>
          <w:rFonts w:ascii="Baskerville SemiBold Italic" w:cs="Baskerville SemiBold Italic" w:hAnsi="Baskerville SemiBold Italic"/>
          <w:i/>
          <w:iCs/>
          <w:color w:val="352618"/>
        </w:rPr>
        <w:t>Absolute Bodhicitta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2. Regard all phenomena as dreams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3. Examine the nature of unborn awareness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 xml:space="preserve">Slogan 4. Even the remedy is free to self-liberate 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5. Rest in the natural state, the basis of all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6. In postmeditation, be a child of illusion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</w:r>
    </w:p>
    <w:p>
      <w:pPr>
        <w:pStyle w:val="style0"/>
        <w:widowControl w:val="false"/>
      </w:pPr>
      <w:r>
        <w:rPr>
          <w:rFonts w:ascii="Baskerville SemiBold Italic" w:cs="Baskerville SemiBold Italic" w:hAnsi="Baskerville SemiBold Italic"/>
          <w:i/>
          <w:iCs/>
          <w:color w:val="352618"/>
        </w:rPr>
        <w:t>Relative Bodhicitta 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7. Train in sending and taking alternatively, these two should ride the breath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8. Three objects, three poisons, three seeds of virtue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9. Use saying to train in all forms of activity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10. Begin the sequence of exchange with yourself</w:t>
      </w:r>
    </w:p>
    <w:p>
      <w:pPr>
        <w:pStyle w:val="style0"/>
        <w:widowControl w:val="false"/>
      </w:pPr>
      <w:r>
        <w:rPr>
          <w:rFonts w:ascii="Georgia" w:cs="Georgia" w:hAnsi="Georgia"/>
          <w:b/>
          <w:bCs/>
          <w:color w:val="352618"/>
        </w:rPr>
      </w:r>
    </w:p>
    <w:p>
      <w:pPr>
        <w:pStyle w:val="style0"/>
        <w:widowControl w:val="false"/>
      </w:pPr>
      <w:r>
        <w:rPr>
          <w:rFonts w:ascii="Georgia" w:cs="Georgia" w:hAnsi="Georgia"/>
          <w:b/>
          <w:bCs/>
          <w:color w:val="352618"/>
        </w:rPr>
        <w:t>Point Three: Transformation Adversity into the Path of Awakening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11. When beings and the world are filled with evil, transform unfavorable circumstances to the path of enlightenment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12. Drive all blames into one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13. Meditate on the great kindness of everyone 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 xml:space="preserve">Slogan 14. To see confusion as the four kayas, the protection of emptiness is unsurpassable 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15. The four applications are the best method 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16. Immediately join whatever you meet with meditation</w:t>
      </w:r>
    </w:p>
    <w:p>
      <w:pPr>
        <w:pStyle w:val="style0"/>
        <w:widowControl w:val="false"/>
      </w:pPr>
      <w:r>
        <w:rPr>
          <w:rFonts w:ascii="Georgia" w:cs="Georgia" w:hAnsi="Georgia"/>
          <w:b/>
          <w:bCs/>
          <w:color w:val="352618"/>
        </w:rPr>
      </w:r>
    </w:p>
    <w:p>
      <w:pPr>
        <w:pStyle w:val="style0"/>
        <w:widowControl w:val="false"/>
      </w:pPr>
      <w:r>
        <w:rPr>
          <w:rFonts w:ascii="Georgia" w:cs="Georgia" w:hAnsi="Georgia"/>
          <w:b/>
          <w:bCs/>
          <w:color w:val="352618"/>
        </w:rPr>
        <w:t>Point Four: Maintaining the Practice for the Duration of Our Lives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17. A summary of the essential instructions, train in the five powers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18. The Mahayana instruction on how to die are the five powers</w:t>
      </w:r>
    </w:p>
    <w:p>
      <w:pPr>
        <w:pStyle w:val="style0"/>
        <w:widowControl w:val="false"/>
      </w:pPr>
      <w:r>
        <w:rPr>
          <w:rFonts w:ascii="Georgia" w:cs="Georgia" w:hAnsi="Georgia"/>
          <w:b/>
          <w:bCs/>
          <w:color w:val="352618"/>
        </w:rPr>
      </w:r>
    </w:p>
    <w:p>
      <w:pPr>
        <w:pStyle w:val="style0"/>
        <w:widowControl w:val="false"/>
      </w:pPr>
      <w:r>
        <w:rPr>
          <w:rFonts w:ascii="Georgia" w:cs="Georgia" w:hAnsi="Georgia"/>
          <w:b/>
          <w:bCs/>
          <w:color w:val="352618"/>
        </w:rPr>
        <w:t>Point Five: Measuring the Success of Mind Training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19. All dharma has a single purpose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20. Of the two judges rely on the principle one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21. Always have the support of a joyful mind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22. You are proficient if you can practice even when distracted</w:t>
      </w:r>
    </w:p>
    <w:p>
      <w:pPr>
        <w:pStyle w:val="style0"/>
        <w:widowControl w:val="false"/>
      </w:pPr>
      <w:r>
        <w:rPr>
          <w:rFonts w:ascii="Georgia" w:cs="Georgia" w:hAnsi="Georgia"/>
          <w:b/>
          <w:bCs/>
          <w:color w:val="352618"/>
        </w:rPr>
      </w:r>
    </w:p>
    <w:p>
      <w:pPr>
        <w:pStyle w:val="style0"/>
        <w:widowControl w:val="false"/>
      </w:pPr>
      <w:r>
        <w:rPr>
          <w:rFonts w:ascii="Georgia" w:cs="Georgia" w:hAnsi="Georgia"/>
          <w:b/>
          <w:bCs/>
          <w:color w:val="352618"/>
        </w:rPr>
        <w:t>Point Six: The Commitments of Mind Training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23. Always practice the three general principles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24. Change your attitude, but remain natural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 xml:space="preserve">Slogan 25. Don’t talk about others’ weak points 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26. Don’t think about the affairs of others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27. Work on the stronger disturbing emotions first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28. Give up all hope for results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29. Give up poisonous food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30. Don’t rely on your good nature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31. Don’t react on impulse to critical remarks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 xml:space="preserve">Slogan 32. Don’t wait in ambush 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33. Don’t make insincere comments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34. Don’t shift a zo’s burden to an ox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35. Don’t aim to win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36. Don’t put exchange value on things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 xml:space="preserve">Slogan 37. Don’t turn gods into demons 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38. Don’t seek others’ pain as means to happiness</w:t>
      </w:r>
    </w:p>
    <w:p>
      <w:pPr>
        <w:pStyle w:val="style0"/>
        <w:widowControl w:val="false"/>
      </w:pPr>
      <w:r>
        <w:rPr>
          <w:rFonts w:ascii="Georgia" w:cs="Georgia" w:hAnsi="Georgia"/>
          <w:b/>
          <w:bCs/>
          <w:color w:val="352618"/>
        </w:rPr>
      </w:r>
    </w:p>
    <w:p>
      <w:pPr>
        <w:pStyle w:val="style0"/>
        <w:widowControl w:val="false"/>
      </w:pPr>
      <w:r>
        <w:rPr>
          <w:rFonts w:ascii="Georgia" w:cs="Georgia" w:hAnsi="Georgia"/>
          <w:b/>
          <w:bCs/>
          <w:color w:val="352618"/>
        </w:rPr>
        <w:t>Point Seven: Guidelines of Mind Training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39. All spiritual practices should be done with one intention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40. All corrections are made in one way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41. At the beginning and at the end two things should be done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42. Whichever of the two occurs, be patient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43. Observe these two, even at the risk of your life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44. Learn the three difficult points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45. Acquire the three root causes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46. Don’t allow three things to diminish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47. Make the three inseparable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48. Train in all areas without partiality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49. Always meditate on difficult points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50. Don’t depend on external circumstances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51. This time, practice the important points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52. Avoid misunderstandings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53. Don’t fluctuate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54. Train wholeheartedly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55. Find freedom through investigation and examination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56. Don’t expect gratitude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57. Don’t react impulsively with anger or irritation</w:t>
      </w:r>
    </w:p>
    <w:p>
      <w:pPr>
        <w:pStyle w:val="style0"/>
        <w:widowControl w:val="false"/>
      </w:pPr>
      <w:r>
        <w:rPr>
          <w:rFonts w:ascii="Georgia" w:cs="Georgia" w:hAnsi="Georgia"/>
          <w:color w:val="352618"/>
        </w:rPr>
        <w:t>Slogan 58. Don’t be like an open book</w:t>
      </w:r>
    </w:p>
    <w:p>
      <w:pPr>
        <w:pStyle w:val="style0"/>
      </w:pPr>
      <w:r>
        <w:rPr>
          <w:rFonts w:ascii="Georgia" w:cs="Georgia" w:hAnsi="Georgia"/>
          <w:color w:val="352618"/>
        </w:rPr>
        <w:t>Slogan 59. Don’t expect people to make a fuss over what you are doing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mbria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</w:pPr>
    <w:rPr>
      <w:rFonts w:ascii="Cambria" w:cs="" w:eastAsia="Droid Sans Fallback" w:hAnsi="Cambria"/>
      <w:color w:val="auto"/>
      <w:sz w:val="24"/>
      <w:szCs w:val="24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Lucida Sans" w:eastAsia="Droid Sans Fallback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ucida Sans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ucida Sans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2015-10-27T21:31:00.00Z</dcterms:created>
  <dc:creator>Tamina Toray</dc:creator>
  <cp:lastModifiedBy>Tamina Toray</cp:lastModifiedBy>
  <dcterms:modified xsi:type="dcterms:W3CDTF">2015-10-27T21:32:00.00Z</dcterms:modified>
  <cp:revision>3</cp:revision>
</cp:coreProperties>
</file>